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0788" w14:textId="415D7BA8" w:rsidR="00846D9A" w:rsidRPr="00FB3770" w:rsidRDefault="00FB3770" w:rsidP="00FB377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</w:pPr>
      <w:r w:rsidRPr="00FB37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 xml:space="preserve">USTALENIE KIERUNKU </w:t>
      </w:r>
      <w:r w:rsidR="00846D9A" w:rsidRPr="00FB37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>REKULTYWACJI</w:t>
      </w:r>
      <w:r w:rsidR="00D56463" w:rsidRPr="00FB37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 xml:space="preserve"> GRUNTÓW PO WYDOBYCIU KOPALIN</w:t>
      </w:r>
    </w:p>
    <w:p w14:paraId="123053BC" w14:textId="77777777" w:rsidR="00D56463" w:rsidRPr="00846D9A" w:rsidRDefault="00D56463" w:rsidP="00D5646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</w:p>
    <w:p w14:paraId="3E473BF1" w14:textId="65FB8691" w:rsidR="00846D9A" w:rsidRPr="00846D9A" w:rsidRDefault="00846D9A" w:rsidP="00D56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6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Podstawa prawna</w:t>
      </w:r>
    </w:p>
    <w:p w14:paraId="6EDE0BF0" w14:textId="31B106DE" w:rsidR="00D56463" w:rsidRDefault="00846D9A" w:rsidP="00D56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i art.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21 i 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 ustawy z dnia 3 lutego 1995 roku o ochronie gruntów rolnych i leśnych (Dz.U. z 2015 r.  poz. 909 z późn.zm.)</w:t>
      </w:r>
      <w:r w:rsid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art.1 ust. 1 oraz załącznik cz. I. poz. 53 ustawy o opłacie skarbowej z dnia 16.11.2006r. (Dz.U. z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2015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  poz.</w:t>
      </w:r>
      <w:r w:rsidR="00272E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783)</w:t>
      </w:r>
      <w:r w:rsid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EDB80BB" w14:textId="40CC0B66" w:rsidR="00846D9A" w:rsidRPr="00846D9A" w:rsidRDefault="00846D9A" w:rsidP="00D56463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6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Wymagane dokumenty</w:t>
      </w:r>
    </w:p>
    <w:p w14:paraId="75AB655C" w14:textId="534AACF5" w:rsidR="00D56463" w:rsidRDefault="00754C44" w:rsidP="00D56463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ustalenie kierunku rekultywacji:</w:t>
      </w:r>
      <w:r w:rsidR="00846D9A"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F54135C" w14:textId="5141A9A0" w:rsidR="00D56463" w:rsidRDefault="00754C44" w:rsidP="00D56463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 rekultywacji terenu poeksploatacyjnego  w zaproponowanym kierunku – </w:t>
      </w:r>
    </w:p>
    <w:p w14:paraId="70C9D80E" w14:textId="0817B551" w:rsidR="00D56463" w:rsidRDefault="00754C44" w:rsidP="00D56463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754C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D56463" w:rsidRPr="00754C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4 egzemplarze</w:t>
      </w:r>
      <w:r w:rsidR="00D564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;</w:t>
      </w:r>
    </w:p>
    <w:p w14:paraId="0A85F941" w14:textId="77777777" w:rsidR="00754C44" w:rsidRDefault="00754C44" w:rsidP="00754C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3. </w:t>
      </w:r>
      <w:r w:rsidR="00D56463" w:rsidRP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Mapa ewidencyjna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terenu objętego wnioskiem </w:t>
      </w:r>
      <w:r w:rsidR="00D56463" w:rsidRP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mapa </w:t>
      </w:r>
      <w:proofErr w:type="spellStart"/>
      <w:r w:rsidR="00D56463" w:rsidRP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ytuacyjno</w:t>
      </w:r>
      <w:proofErr w:type="spellEnd"/>
      <w:r w:rsidR="00D56463" w:rsidRP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D56463" w:rsidRPr="00D56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wysokościowa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47FF1A33" w14:textId="2D8B0BE2" w:rsidR="00754C44" w:rsidRDefault="00754C44" w:rsidP="00754C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4. Wypis z rejestru gruntów;</w:t>
      </w:r>
    </w:p>
    <w:p w14:paraId="4A53BB23" w14:textId="15B7113E" w:rsidR="00DC12D6" w:rsidRDefault="00DC12D6" w:rsidP="00754C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5. Kopia koncesji na prowadzenie działalności powodującej degradację gruntów:</w:t>
      </w:r>
      <w:bookmarkStart w:id="0" w:name="_GoBack"/>
      <w:bookmarkEnd w:id="0"/>
    </w:p>
    <w:p w14:paraId="4E082814" w14:textId="41A67B90" w:rsidR="00D56463" w:rsidRPr="00D56463" w:rsidRDefault="00DC12D6" w:rsidP="00DC12D6">
      <w:pPr>
        <w:shd w:val="clear" w:color="auto" w:fill="FFFFFF"/>
        <w:tabs>
          <w:tab w:val="left" w:pos="567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6.Informację </w:t>
      </w:r>
      <w:r w:rsidR="00754C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planu zagospodarowania przestrzennego gminy lub ze studium    uwarunkowań i kierunków zagospodarowania przestrzennego gminy.       </w:t>
      </w:r>
    </w:p>
    <w:p w14:paraId="3E9FDF56" w14:textId="39E9FD9B" w:rsidR="00D56463" w:rsidRPr="00D56463" w:rsidRDefault="00D56463" w:rsidP="00D56463">
      <w:pPr>
        <w:pStyle w:val="Akapitzlist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5EF4578" w14:textId="77777777" w:rsidR="00754C44" w:rsidRPr="00186604" w:rsidRDefault="00754C44" w:rsidP="00754C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2D8">
        <w:rPr>
          <w:rFonts w:ascii="Times New Roman" w:hAnsi="Times New Roman" w:cs="Times New Roman"/>
          <w:b/>
          <w:bCs/>
          <w:sz w:val="24"/>
          <w:szCs w:val="24"/>
        </w:rPr>
        <w:t>Opłaty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12D8">
        <w:rPr>
          <w:rFonts w:ascii="Times New Roman" w:hAnsi="Times New Roman" w:cs="Times New Roman"/>
          <w:sz w:val="24"/>
          <w:szCs w:val="24"/>
        </w:rPr>
        <w:t>opłata skarbowa: 10,00 zł</w:t>
      </w:r>
    </w:p>
    <w:p w14:paraId="6748E562" w14:textId="77777777" w:rsidR="00754C44" w:rsidRDefault="00754C44" w:rsidP="00754C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w wymaganej wysokości należy wpłacić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konto Urzędu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asta i Gminy w Białobrzegach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 Zygmunta Starego 9, 26-800 Białobrzegi</w:t>
      </w:r>
    </w:p>
    <w:p w14:paraId="7294C3CE" w14:textId="77777777" w:rsidR="00754C44" w:rsidRPr="007C3852" w:rsidRDefault="00754C44" w:rsidP="00754C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Konto nr 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53 9117 0000 0000 0576 2000 0010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5028A28E" w14:textId="77777777" w:rsidR="00754C44" w:rsidRPr="007C3852" w:rsidRDefault="00754C44" w:rsidP="00754C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wniesienia opłaty: najpóźniej w dniu składania wniosku</w:t>
      </w:r>
    </w:p>
    <w:p w14:paraId="41F11101" w14:textId="77777777" w:rsidR="00754C44" w:rsidRPr="007C3852" w:rsidRDefault="00754C44" w:rsidP="00754C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załatwienia sprawy</w:t>
      </w:r>
    </w:p>
    <w:p w14:paraId="58263106" w14:textId="77777777" w:rsidR="00754C44" w:rsidRPr="007C3852" w:rsidRDefault="00754C44" w:rsidP="00754C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Wydział Rolnictwa, Leśnictwa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Środowiska , pokój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tel. (48)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613 34 14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114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C4CB7F5" w14:textId="0261E1B8" w:rsidR="00754C44" w:rsidRPr="000412D8" w:rsidRDefault="00754C44" w:rsidP="00754C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2D8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FB3770">
        <w:rPr>
          <w:rFonts w:ascii="Times New Roman" w:hAnsi="Times New Roman" w:cs="Times New Roman"/>
          <w:b/>
          <w:bCs/>
          <w:sz w:val="24"/>
          <w:szCs w:val="24"/>
        </w:rPr>
        <w:t>załatwienia sprawy:</w:t>
      </w:r>
    </w:p>
    <w:p w14:paraId="663A0A0B" w14:textId="77777777" w:rsidR="00754C44" w:rsidRPr="000412D8" w:rsidRDefault="00754C44" w:rsidP="00754C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Do 30 dni</w:t>
      </w:r>
    </w:p>
    <w:p w14:paraId="0E0BC579" w14:textId="77777777" w:rsidR="00D56463" w:rsidRDefault="00D56463" w:rsidP="00D56463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0EC54082" w14:textId="77777777" w:rsidR="00D56463" w:rsidRPr="00D56463" w:rsidRDefault="00D56463" w:rsidP="00D564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53C8F63A" w14:textId="5A2AAACC" w:rsidR="00754C44" w:rsidRPr="00846D9A" w:rsidRDefault="00846D9A" w:rsidP="0075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14:paraId="50A04D6D" w14:textId="256D9DDE" w:rsidR="00503A26" w:rsidRPr="00D56463" w:rsidRDefault="00754C44" w:rsidP="00754C44">
      <w:pPr>
        <w:rPr>
          <w:rFonts w:ascii="Times New Roman" w:hAnsi="Times New Roman" w:cs="Times New Roman"/>
          <w:sz w:val="24"/>
          <w:szCs w:val="24"/>
        </w:rPr>
      </w:pPr>
      <w:r w:rsidRPr="00846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sectPr w:rsidR="00503A26" w:rsidRPr="00D5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419"/>
    <w:multiLevelType w:val="hybridMultilevel"/>
    <w:tmpl w:val="B26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534E"/>
    <w:multiLevelType w:val="multilevel"/>
    <w:tmpl w:val="345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43DC6"/>
    <w:multiLevelType w:val="multilevel"/>
    <w:tmpl w:val="4C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102B6"/>
    <w:multiLevelType w:val="hybridMultilevel"/>
    <w:tmpl w:val="5A108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9A"/>
    <w:rsid w:val="00272EFF"/>
    <w:rsid w:val="002A40BF"/>
    <w:rsid w:val="0047246F"/>
    <w:rsid w:val="00503A26"/>
    <w:rsid w:val="00652356"/>
    <w:rsid w:val="00681BB8"/>
    <w:rsid w:val="00754C44"/>
    <w:rsid w:val="00846D9A"/>
    <w:rsid w:val="00D56463"/>
    <w:rsid w:val="00DC12D6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FF2E"/>
  <w15:chartTrackingRefBased/>
  <w15:docId w15:val="{4BBB1318-80FA-4C8E-AC60-78C9161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2019-11-14T13:06:00Z</dcterms:created>
  <dcterms:modified xsi:type="dcterms:W3CDTF">2019-11-19T14:22:00Z</dcterms:modified>
</cp:coreProperties>
</file>